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36F" w:rsidRDefault="0094236F" w:rsidP="009423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Анкета для предоставления консалтинговых услуг испытательным лабораториям</w:t>
      </w:r>
    </w:p>
    <w:tbl>
      <w:tblPr>
        <w:tblStyle w:val="a3"/>
        <w:tblW w:w="1006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65"/>
        <w:gridCol w:w="6195"/>
      </w:tblGrid>
      <w:tr w:rsidR="0094236F" w:rsidTr="0094236F">
        <w:trPr>
          <w:trHeight w:val="534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организации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556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контактного лица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705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и электронная почта для связи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57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 исполнения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3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 w:rsidP="00025E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методик в заявленной на аккредитацию или расширение области аккредитации</w:t>
            </w:r>
            <w:r w:rsidR="00025EA5">
              <w:rPr>
                <w:rFonts w:ascii="Times New Roman" w:hAnsi="Times New Roman" w:cs="Times New Roman"/>
              </w:rPr>
              <w:t xml:space="preserve"> (ОА)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36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объекты </w:t>
            </w:r>
            <w:r w:rsidR="00025EA5">
              <w:rPr>
                <w:rFonts w:ascii="Times New Roman" w:hAnsi="Times New Roman" w:cs="Times New Roman"/>
              </w:rPr>
              <w:t>ОА</w:t>
            </w:r>
            <w:r>
              <w:rPr>
                <w:rFonts w:ascii="Times New Roman" w:hAnsi="Times New Roman" w:cs="Times New Roman"/>
              </w:rPr>
              <w:t xml:space="preserve"> (например, 8</w:t>
            </w:r>
            <w:r w:rsidR="00A462AA">
              <w:rPr>
                <w:rFonts w:ascii="Times New Roman" w:hAnsi="Times New Roman" w:cs="Times New Roman"/>
              </w:rPr>
              <w:t xml:space="preserve"> методик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36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вода сточная, атмосферный воздух, металл и т.д.)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3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Pr="0094236F" w:rsidRDefault="0094236F" w:rsidP="00025EA5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методик в утвержденной </w:t>
            </w:r>
            <w:r w:rsidR="00025EA5">
              <w:rPr>
                <w:rFonts w:ascii="Times New Roman" w:hAnsi="Times New Roman" w:cs="Times New Roman"/>
              </w:rPr>
              <w:t>ОА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4236F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 xml:space="preserve">объекты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3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работников в лаборатории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3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мест осуществления деятельности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C8D" w:rsidTr="0094236F">
        <w:trPr>
          <w:trHeight w:val="3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Default="008E1C8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Количество выданных протоколов с даты последней проверки </w:t>
            </w:r>
            <w:proofErr w:type="spellStart"/>
            <w:r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="00025EA5">
              <w:rPr>
                <w:rFonts w:ascii="Times New Roman" w:hAnsi="Times New Roman" w:cs="Times New Roman"/>
              </w:rPr>
              <w:t xml:space="preserve"> (указывается при подготовке к процедуре подтверждения компетентности)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Default="008E1C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312"/>
        </w:trPr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менеджмента</w:t>
            </w:r>
            <w:r w:rsidR="001472DA">
              <w:rPr>
                <w:rFonts w:ascii="Times New Roman" w:hAnsi="Times New Roman" w:cs="Times New Roman"/>
              </w:rPr>
              <w:t xml:space="preserve"> (СМ)</w:t>
            </w:r>
            <w:r>
              <w:rPr>
                <w:rFonts w:ascii="Times New Roman" w:hAnsi="Times New Roman" w:cs="Times New Roman"/>
              </w:rPr>
              <w:t xml:space="preserve"> описана в руководстве по качеству и документированных процедурах/стандартах организации/инструкциях и т.п. * </w:t>
            </w:r>
          </w:p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(при наличии) 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94236F" w:rsidRDefault="0094236F" w:rsidP="0094236F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* если СМ приведена только в руководстве по качеству, то указывается только оно с указанием даты утверждения. При наличии документированных процедур/стандартах организации/инструкций и т.п. к руководству по качеству, то не обходимо указать какие именно документы разработаны к РК и указать их количество. Приводить весь перечень с наименованием не надо (например, документированные процедуры – 5 </w:t>
      </w:r>
      <w:proofErr w:type="spellStart"/>
      <w:r>
        <w:rPr>
          <w:rFonts w:ascii="Times New Roman" w:hAnsi="Times New Roman" w:cs="Times New Roman"/>
          <w:sz w:val="20"/>
        </w:rPr>
        <w:t>шт</w:t>
      </w:r>
      <w:proofErr w:type="spellEnd"/>
      <w:r>
        <w:rPr>
          <w:rFonts w:ascii="Times New Roman" w:hAnsi="Times New Roman" w:cs="Times New Roman"/>
          <w:sz w:val="20"/>
        </w:rPr>
        <w:t xml:space="preserve">, стандарты организации – 2 </w:t>
      </w:r>
      <w:proofErr w:type="spellStart"/>
      <w:r>
        <w:rPr>
          <w:rFonts w:ascii="Times New Roman" w:hAnsi="Times New Roman" w:cs="Times New Roman"/>
          <w:sz w:val="20"/>
        </w:rPr>
        <w:t>шт</w:t>
      </w:r>
      <w:proofErr w:type="spellEnd"/>
      <w:r>
        <w:rPr>
          <w:rFonts w:ascii="Times New Roman" w:hAnsi="Times New Roman" w:cs="Times New Roman"/>
          <w:sz w:val="20"/>
        </w:rPr>
        <w:t xml:space="preserve">, инструкции – 4 </w:t>
      </w:r>
      <w:proofErr w:type="spellStart"/>
      <w:r>
        <w:rPr>
          <w:rFonts w:ascii="Times New Roman" w:hAnsi="Times New Roman" w:cs="Times New Roman"/>
          <w:sz w:val="20"/>
        </w:rPr>
        <w:t>шт</w:t>
      </w:r>
      <w:proofErr w:type="spellEnd"/>
      <w:r>
        <w:rPr>
          <w:rFonts w:ascii="Times New Roman" w:hAnsi="Times New Roman" w:cs="Times New Roman"/>
          <w:sz w:val="20"/>
        </w:rPr>
        <w:t>).</w:t>
      </w:r>
    </w:p>
    <w:p w:rsidR="0094236F" w:rsidRDefault="0094236F" w:rsidP="0094236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Необходимо оказать услугу(и):</w:t>
      </w:r>
    </w:p>
    <w:tbl>
      <w:tblPr>
        <w:tblStyle w:val="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077"/>
        <w:gridCol w:w="1988"/>
      </w:tblGrid>
      <w:tr w:rsidR="0094236F" w:rsidTr="0094236F">
        <w:trPr>
          <w:trHeight w:val="199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услуги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Выбор услуги (да</w:t>
            </w:r>
            <w:r>
              <w:rPr>
                <w:rFonts w:ascii="Times New Roman" w:hAnsi="Times New Roman" w:cs="Times New Roman"/>
                <w:b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нет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94236F" w:rsidTr="0094236F">
        <w:trPr>
          <w:trHeight w:val="422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д</w:t>
            </w:r>
            <w:r w:rsidR="001472DA">
              <w:rPr>
                <w:rFonts w:ascii="Times New Roman" w:hAnsi="Times New Roman" w:cs="Times New Roman"/>
              </w:rPr>
              <w:t>ействующей СМ (Руководство по качеству, документированные процедуры и т.д.)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472DA" w:rsidTr="0094236F">
        <w:trPr>
          <w:trHeight w:val="422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DA" w:rsidRDefault="001472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Актуализация СМ </w:t>
            </w:r>
            <w:r>
              <w:rPr>
                <w:rFonts w:ascii="Times New Roman" w:hAnsi="Times New Roman" w:cs="Times New Roman"/>
              </w:rPr>
              <w:t>(Руководство по качеству, документированные процедуры и т.д.)</w:t>
            </w:r>
            <w:bookmarkStart w:id="0" w:name="_GoBack"/>
            <w:bookmarkEnd w:id="0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DA" w:rsidRDefault="001472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414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Подготовка к прохождению подтверждения компетентности (</w:t>
            </w:r>
            <w:r w:rsidRPr="00FE1C6F">
              <w:rPr>
                <w:rFonts w:ascii="Times New Roman" w:hAnsi="Times New Roman" w:cs="Times New Roman"/>
                <w:b/>
              </w:rPr>
              <w:t>экспертиза документов</w:t>
            </w:r>
            <w:r w:rsidR="00FE1C6F" w:rsidRPr="00FE1C6F">
              <w:rPr>
                <w:rFonts w:ascii="Times New Roman" w:hAnsi="Times New Roman" w:cs="Times New Roman"/>
                <w:b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25EA5">
              <w:rPr>
                <w:rFonts w:ascii="Times New Roman" w:hAnsi="Times New Roman" w:cs="Times New Roman"/>
              </w:rPr>
              <w:t>анализ</w:t>
            </w:r>
            <w:r w:rsidR="00F95F5D">
              <w:rPr>
                <w:rFonts w:ascii="Times New Roman" w:hAnsi="Times New Roman" w:cs="Times New Roman"/>
              </w:rPr>
              <w:t xml:space="preserve"> актуализированной ОА, </w:t>
            </w:r>
            <w:r w:rsidR="00FE1C6F">
              <w:rPr>
                <w:rFonts w:ascii="Times New Roman" w:hAnsi="Times New Roman" w:cs="Times New Roman"/>
              </w:rPr>
              <w:t xml:space="preserve">анализ </w:t>
            </w:r>
            <w:r>
              <w:rPr>
                <w:rFonts w:ascii="Times New Roman" w:hAnsi="Times New Roman" w:cs="Times New Roman"/>
              </w:rPr>
              <w:t>СМ на соответствие требованиям законодательства, анализ соответствия персонала, анализ обеспеченности, анализ реализации СМ)</w:t>
            </w:r>
            <w:r w:rsidR="00FE1C6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E1C6F" w:rsidTr="0094236F">
        <w:trPr>
          <w:trHeight w:val="414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6F" w:rsidRDefault="00FE1C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прохождению подтверждения компетентности (</w:t>
            </w:r>
            <w:r w:rsidRPr="00FE1C6F">
              <w:rPr>
                <w:rFonts w:ascii="Times New Roman" w:hAnsi="Times New Roman" w:cs="Times New Roman"/>
                <w:b/>
              </w:rPr>
              <w:t>экспертиза документов и выездная экспертиза в формате ВКС: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5F5D">
              <w:rPr>
                <w:rFonts w:ascii="Times New Roman" w:hAnsi="Times New Roman" w:cs="Times New Roman"/>
              </w:rPr>
              <w:t xml:space="preserve">анализ актуализированной ОА, </w:t>
            </w:r>
            <w:r>
              <w:rPr>
                <w:rFonts w:ascii="Times New Roman" w:hAnsi="Times New Roman" w:cs="Times New Roman"/>
              </w:rPr>
              <w:t>анализ СМ на соответствие требованиям законодательства, анализ соответствия персонала</w:t>
            </w:r>
            <w:r w:rsidR="008E1C8D">
              <w:rPr>
                <w:rFonts w:ascii="Times New Roman" w:hAnsi="Times New Roman" w:cs="Times New Roman"/>
              </w:rPr>
              <w:t xml:space="preserve"> документальный и собеседование</w:t>
            </w:r>
            <w:r>
              <w:rPr>
                <w:rFonts w:ascii="Times New Roman" w:hAnsi="Times New Roman" w:cs="Times New Roman"/>
              </w:rPr>
              <w:t>,</w:t>
            </w:r>
            <w:r w:rsidR="008E1C8D">
              <w:rPr>
                <w:rFonts w:ascii="Times New Roman" w:hAnsi="Times New Roman" w:cs="Times New Roman"/>
              </w:rPr>
              <w:t xml:space="preserve"> проверка технической компетентности персонала, наблюдение за проведением испытаний (измерений),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анализ обеспеченности</w:t>
            </w:r>
            <w:r w:rsidR="008E1C8D">
              <w:rPr>
                <w:rFonts w:ascii="Times New Roman" w:hAnsi="Times New Roman" w:cs="Times New Roman"/>
              </w:rPr>
              <w:t xml:space="preserve"> ИЛ документальный и фактический</w:t>
            </w:r>
            <w:r>
              <w:rPr>
                <w:rFonts w:ascii="Times New Roman" w:hAnsi="Times New Roman" w:cs="Times New Roman"/>
              </w:rPr>
              <w:t xml:space="preserve">, анализ реализации СМ, </w:t>
            </w:r>
            <w:r w:rsidR="008E1C8D">
              <w:rPr>
                <w:rFonts w:ascii="Times New Roman" w:hAnsi="Times New Roman" w:cs="Times New Roman"/>
              </w:rPr>
              <w:t>проверка протоколов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C6F" w:rsidRDefault="00FE1C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704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 w:rsidP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Подготовка к прохождению подтверждения компетентности с расширением </w:t>
            </w:r>
            <w:r w:rsidR="00F95F5D">
              <w:rPr>
                <w:rFonts w:ascii="Times New Roman" w:hAnsi="Times New Roman" w:cs="Times New Roman"/>
              </w:rPr>
              <w:t>ОА</w:t>
            </w:r>
            <w:r>
              <w:rPr>
                <w:rFonts w:ascii="Times New Roman" w:hAnsi="Times New Roman" w:cs="Times New Roman"/>
              </w:rPr>
              <w:t xml:space="preserve"> и/или с изменением места осуществления деятельности</w:t>
            </w:r>
            <w:r w:rsidR="008E1C8D">
              <w:rPr>
                <w:rFonts w:ascii="Times New Roman" w:hAnsi="Times New Roman" w:cs="Times New Roman"/>
              </w:rPr>
              <w:t xml:space="preserve"> (</w:t>
            </w:r>
            <w:r w:rsidR="008E1C8D" w:rsidRPr="00FE1C6F">
              <w:rPr>
                <w:rFonts w:ascii="Times New Roman" w:hAnsi="Times New Roman" w:cs="Times New Roman"/>
                <w:b/>
              </w:rPr>
              <w:t>экспертиза документов:</w:t>
            </w:r>
            <w:r w:rsidR="008E1C8D">
              <w:rPr>
                <w:rFonts w:ascii="Times New Roman" w:hAnsi="Times New Roman" w:cs="Times New Roman"/>
              </w:rPr>
              <w:t xml:space="preserve"> </w:t>
            </w:r>
            <w:r w:rsidR="00F95F5D">
              <w:rPr>
                <w:rFonts w:ascii="Times New Roman" w:hAnsi="Times New Roman" w:cs="Times New Roman"/>
              </w:rPr>
              <w:t xml:space="preserve">анализ областей аккредитации, </w:t>
            </w:r>
            <w:r w:rsidR="008E1C8D">
              <w:rPr>
                <w:rFonts w:ascii="Times New Roman" w:hAnsi="Times New Roman" w:cs="Times New Roman"/>
              </w:rPr>
              <w:t>анализ СМ на соответствие требованиям законодательства, анализ соответствия персонала, анализ обеспеченности, анализ реализации СМ).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1C8D" w:rsidTr="0094236F">
        <w:trPr>
          <w:trHeight w:val="704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Default="008E1C8D" w:rsidP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к прохождению подтверждения компетентности с расширением </w:t>
            </w:r>
            <w:r w:rsidR="00F95F5D">
              <w:rPr>
                <w:rFonts w:ascii="Times New Roman" w:hAnsi="Times New Roman" w:cs="Times New Roman"/>
              </w:rPr>
              <w:t>ОА</w:t>
            </w:r>
            <w:r>
              <w:rPr>
                <w:rFonts w:ascii="Times New Roman" w:hAnsi="Times New Roman" w:cs="Times New Roman"/>
              </w:rPr>
              <w:t xml:space="preserve"> и/или с изменением места осуществления деятельности (</w:t>
            </w:r>
            <w:r w:rsidRPr="00FE1C6F">
              <w:rPr>
                <w:rFonts w:ascii="Times New Roman" w:hAnsi="Times New Roman" w:cs="Times New Roman"/>
                <w:b/>
              </w:rPr>
              <w:t>экспертиза документов и выездная экспертиза в формате ВКС: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5F5D">
              <w:rPr>
                <w:rFonts w:ascii="Times New Roman" w:hAnsi="Times New Roman" w:cs="Times New Roman"/>
              </w:rPr>
              <w:t xml:space="preserve">анализ областей аккредитации, </w:t>
            </w:r>
            <w:r>
              <w:rPr>
                <w:rFonts w:ascii="Times New Roman" w:hAnsi="Times New Roman" w:cs="Times New Roman"/>
              </w:rPr>
              <w:t>анализ СМ на соответствие требованиям законодательства, анализ соответствия персонала документальный и собеседование, проверка технической компетентности персонала, наблюдение за проведением испытаний (измерений), анализ обеспеченности ИЛ документальный и фактический, анализ реализации СМ, проверка протоколов).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Default="008E1C8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416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прохождению аккредитации с действующей системой менеджмента</w:t>
            </w:r>
          </w:p>
          <w:p w:rsidR="00330886" w:rsidRDefault="00330886" w:rsidP="00330886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E1C6F">
              <w:rPr>
                <w:rFonts w:ascii="Times New Roman" w:hAnsi="Times New Roman" w:cs="Times New Roman"/>
                <w:b/>
              </w:rPr>
              <w:t>экспертиза документов: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95F5D">
              <w:rPr>
                <w:rFonts w:ascii="Times New Roman" w:hAnsi="Times New Roman" w:cs="Times New Roman"/>
              </w:rPr>
              <w:t xml:space="preserve">анализ ОА, </w:t>
            </w:r>
            <w:r>
              <w:rPr>
                <w:rFonts w:ascii="Times New Roman" w:hAnsi="Times New Roman" w:cs="Times New Roman"/>
              </w:rPr>
              <w:t>анализ СМ на соответствие требованиям законодательства, анализ соответствия персонала, анализ обеспеченности).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834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аккредитации с «нуля».</w:t>
            </w:r>
          </w:p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системы менеджмента и подготовка полного комплекта документов для подачи в </w:t>
            </w:r>
            <w:proofErr w:type="spellStart"/>
            <w:r>
              <w:rPr>
                <w:rFonts w:ascii="Times New Roman" w:hAnsi="Times New Roman" w:cs="Times New Roman"/>
              </w:rPr>
              <w:t>Росаккредитацию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562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 внедренной системы менеджмента по итогам разработки при подготовке к аккредитации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701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Сопровождение и консультация в ходе оказания государственной услуги </w:t>
            </w:r>
            <w:proofErr w:type="spellStart"/>
            <w:r>
              <w:rPr>
                <w:rFonts w:ascii="Times New Roman" w:hAnsi="Times New Roman" w:cs="Times New Roman"/>
              </w:rPr>
              <w:t>Росаккредитацией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Консультация по системе менеджмента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94236F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36F" w:rsidRDefault="0094236F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 неопределенности измерений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6F" w:rsidRDefault="0094236F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5F5D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Default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области аккредитации в конфигураторе ОА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Default="00F95F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5F5D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Pr="00F95F5D" w:rsidRDefault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5F5D">
              <w:rPr>
                <w:rFonts w:ascii="Times New Roman" w:hAnsi="Times New Roman" w:cs="Times New Roman"/>
              </w:rPr>
              <w:t>Проверка актуализированной области аккредитации при ПК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Default="00F95F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5F5D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Pr="00F95F5D" w:rsidRDefault="00F95F5D" w:rsidP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5F5D">
              <w:rPr>
                <w:rFonts w:ascii="Times New Roman" w:hAnsi="Times New Roman" w:cs="Times New Roman"/>
              </w:rPr>
              <w:t xml:space="preserve">Устранение несоответствий, выявленных при проведении  экспертизы документов и сведений экспертной группой </w:t>
            </w:r>
            <w:proofErr w:type="spellStart"/>
            <w:r w:rsidRPr="00F95F5D"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Pr="00F95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Default="00F95F5D" w:rsidP="00F95F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5F5D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Pr="00F95F5D" w:rsidRDefault="00F95F5D" w:rsidP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5F5D">
              <w:rPr>
                <w:rFonts w:ascii="Times New Roman" w:hAnsi="Times New Roman" w:cs="Times New Roman"/>
              </w:rPr>
              <w:t xml:space="preserve">Устранение несоответствий, выявленных при проведении  выездной оценки экспертной группой </w:t>
            </w:r>
            <w:proofErr w:type="spellStart"/>
            <w:r w:rsidRPr="00F95F5D">
              <w:rPr>
                <w:rFonts w:ascii="Times New Roman" w:hAnsi="Times New Roman" w:cs="Times New Roman"/>
              </w:rPr>
              <w:t>Росаккредитации</w:t>
            </w:r>
            <w:proofErr w:type="spellEnd"/>
            <w:r w:rsidRPr="00F95F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Default="00F95F5D" w:rsidP="00F95F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16E3C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3C" w:rsidRPr="00F95F5D" w:rsidRDefault="00116E3C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95F5D">
              <w:rPr>
                <w:rFonts w:ascii="Times New Roman" w:hAnsi="Times New Roman" w:cs="Times New Roman"/>
              </w:rPr>
              <w:t>Проверка соответствия и компетентности персонала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E3C" w:rsidRDefault="00116E3C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472DA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DA" w:rsidRPr="00F95F5D" w:rsidRDefault="001472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Формирование Анкеты </w:t>
            </w:r>
            <w:proofErr w:type="spellStart"/>
            <w:r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DA" w:rsidRDefault="001472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472DA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DA" w:rsidRDefault="001472D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корректирующих действий по результатам процедуры подтверждения компетентности (в этих скобках указать пункты Критериев аккредитации и ГОСТ </w:t>
            </w:r>
            <w:r>
              <w:rPr>
                <w:rFonts w:ascii="Times New Roman" w:hAnsi="Times New Roman" w:cs="Times New Roman"/>
                <w:lang w:val="en-US"/>
              </w:rPr>
              <w:t>ISO</w:t>
            </w:r>
            <w:r w:rsidRPr="001472DA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  <w:lang w:val="en-US"/>
              </w:rPr>
              <w:t>IEC</w:t>
            </w:r>
            <w:r>
              <w:rPr>
                <w:rFonts w:ascii="Times New Roman" w:hAnsi="Times New Roman" w:cs="Times New Roman"/>
              </w:rPr>
              <w:t xml:space="preserve"> 17025-2019, по которым выявлены несоответствия)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DA" w:rsidRDefault="001472DA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F95F5D" w:rsidTr="0094236F">
        <w:trPr>
          <w:trHeight w:val="555"/>
        </w:trPr>
        <w:tc>
          <w:tcPr>
            <w:tcW w:w="8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Pr="00F95F5D" w:rsidRDefault="00F95F5D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случае необходимости проведения дополнительных работ, их можно вписать в данную ячейку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F5D" w:rsidRDefault="00F95F5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61EAB" w:rsidRDefault="00761EAB" w:rsidP="00F95F5D"/>
    <w:sectPr w:rsidR="00761EAB" w:rsidSect="0094236F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CB"/>
    <w:rsid w:val="00025EA5"/>
    <w:rsid w:val="00116E3C"/>
    <w:rsid w:val="001472DA"/>
    <w:rsid w:val="00330886"/>
    <w:rsid w:val="00761EAB"/>
    <w:rsid w:val="008E1C8D"/>
    <w:rsid w:val="0094236F"/>
    <w:rsid w:val="00A462AA"/>
    <w:rsid w:val="00BC6FCB"/>
    <w:rsid w:val="00F95F5D"/>
    <w:rsid w:val="00FE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E6D9"/>
  <w15:chartTrackingRefBased/>
  <w15:docId w15:val="{BE2AF581-9939-4835-AB65-2D71B5F62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36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23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2023-01-23T20:35:00Z</dcterms:created>
  <dcterms:modified xsi:type="dcterms:W3CDTF">2023-01-23T22:13:00Z</dcterms:modified>
</cp:coreProperties>
</file>